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97C" w:rsidRPr="000A097C" w:rsidRDefault="000A097C" w:rsidP="000A097C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0A097C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Пособие по уходу за ребенком до 1,5 лет перечисляются работающим воронежцам в единый день</w:t>
      </w:r>
    </w:p>
    <w:p w:rsidR="000A097C" w:rsidRDefault="000A097C" w:rsidP="000A0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A097C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</w:t>
      </w:r>
      <w:bookmarkStart w:id="0" w:name="_GoBack"/>
      <w:bookmarkEnd w:id="0"/>
      <w:r w:rsidRPr="000A097C">
        <w:rPr>
          <w:rFonts w:ascii="Times New Roman" w:eastAsia="Times New Roman" w:hAnsi="Times New Roman" w:cs="Times New Roman"/>
          <w:sz w:val="24"/>
          <w:szCs w:val="24"/>
          <w:lang w:eastAsia="ru-RU"/>
        </w:rPr>
        <w:t>сячное зачисление пособия по уходу за ребёнком до полутора лет осуществляется в утвержденный Отделением Социального Фонда России по Воронежской области день – </w:t>
      </w:r>
      <w:r w:rsidRPr="000A0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 числа</w:t>
      </w:r>
      <w:r w:rsidRPr="000A097C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месяца, следующего за месяцем, за который пособие начислено: за февраль – в марте, за март – в апреле, за апрель – в мае и т.д.</w:t>
      </w:r>
    </w:p>
    <w:p w:rsidR="000A097C" w:rsidRDefault="000A097C" w:rsidP="000A0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A097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указанное число выпадает на праздничные или выходные дни, то пособие выплачивается в предшествующий день. Таким образом, пособие по уходу за ребенком </w:t>
      </w:r>
      <w:r w:rsidRPr="000A09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март будет выплачено 7 апреля</w:t>
      </w:r>
      <w:r w:rsidRPr="000A0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поскольку 8 число – это суббота. В этот день выплату получат 10 700 граждан. Обращаем Ваше внимание, что при первичном получении указанного пособия, его начисление и выплата осуществляется в течение 10 рабочих дней с момента поступления в региональное отделение Фонда верно оформленных документов </w:t>
      </w:r>
      <w:proofErr w:type="spellStart"/>
      <w:r w:rsidRPr="000A09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отработодателя</w:t>
      </w:r>
      <w:proofErr w:type="spellEnd"/>
      <w:r w:rsidRPr="000A097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этом важно отметить, что если первичное пособие будет выплачено, например, за апрель в апреле, то в мае выплата не поступит! Следующее</w:t>
      </w:r>
      <w:r w:rsidRPr="000A09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пособие, за май, будет выплачено в июне и т.д.</w:t>
      </w:r>
    </w:p>
    <w:p w:rsidR="000A097C" w:rsidRDefault="000A097C" w:rsidP="000A0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A09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избежание возврата денежных средств, заблаговременно при изменении фамилии, банковского счета или номера карты «МИР» необходимо сообщить новые реквизиты</w:t>
      </w:r>
      <w:r w:rsidRPr="000A09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выплаты пособия работодателю, а работодатель сообщит об этом в территориальный орган Социального фонда.</w:t>
      </w:r>
    </w:p>
    <w:p w:rsidR="000A097C" w:rsidRPr="000A097C" w:rsidRDefault="000A097C" w:rsidP="000A0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A09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актуальную информацию о пособиях по обязательному социальному страхованию можно онлайн в </w:t>
      </w:r>
      <w:hyperlink r:id="rId4" w:history="1">
        <w:r w:rsidRPr="000A097C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личном кабинете</w:t>
        </w:r>
      </w:hyperlink>
      <w:r w:rsidRPr="000A097C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получателя услуг на сайте, в мобильном приложении «Социальный навигатор» и на портале </w:t>
      </w:r>
      <w:hyperlink r:id="rId5" w:history="1">
        <w:r w:rsidRPr="000A097C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«</w:t>
        </w:r>
        <w:proofErr w:type="spellStart"/>
        <w:r w:rsidRPr="000A097C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Госуслуг</w:t>
        </w:r>
        <w:proofErr w:type="spellEnd"/>
        <w:r w:rsidRPr="000A097C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»</w:t>
        </w:r>
      </w:hyperlink>
      <w:r w:rsidRPr="000A09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42EF" w:rsidRDefault="00ED74CE" w:rsidP="000A097C">
      <w:pPr>
        <w:spacing w:after="0"/>
      </w:pPr>
    </w:p>
    <w:sectPr w:rsidR="005642EF" w:rsidSect="00F75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97C"/>
    <w:rsid w:val="000562B3"/>
    <w:rsid w:val="000A097C"/>
    <w:rsid w:val="007675CA"/>
    <w:rsid w:val="00ED74CE"/>
    <w:rsid w:val="00F7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8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47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880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9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" TargetMode="External"/><Relationship Id="rId4" Type="http://schemas.openxmlformats.org/officeDocument/2006/relationships/hyperlink" Target="https://lk.sf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046CHurilovaSA</cp:lastModifiedBy>
  <cp:revision>2</cp:revision>
  <dcterms:created xsi:type="dcterms:W3CDTF">2023-04-05T04:37:00Z</dcterms:created>
  <dcterms:modified xsi:type="dcterms:W3CDTF">2023-04-05T04:37:00Z</dcterms:modified>
</cp:coreProperties>
</file>